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65EBA" w14:textId="185EC3AB" w:rsidR="009D4683" w:rsidRDefault="006040CA" w:rsidP="009D468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bookmarkStart w:id="0" w:name="_GoBack"/>
      <w:bookmarkEnd w:id="0"/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30096A" w:rsidRPr="0030096A">
        <w:rPr>
          <w:rStyle w:val="a4"/>
          <w:sz w:val="28"/>
          <w:szCs w:val="28"/>
        </w:rPr>
        <w:t>август</w:t>
      </w:r>
      <w:r w:rsidRPr="0030096A">
        <w:rPr>
          <w:rStyle w:val="a4"/>
          <w:sz w:val="28"/>
          <w:szCs w:val="28"/>
        </w:rPr>
        <w:t xml:space="preserve"> 202</w:t>
      </w:r>
      <w:r w:rsidR="00572850">
        <w:rPr>
          <w:rStyle w:val="a4"/>
          <w:sz w:val="28"/>
          <w:szCs w:val="28"/>
        </w:rPr>
        <w:t>5</w:t>
      </w:r>
      <w:r w:rsidRPr="0030096A">
        <w:rPr>
          <w:rStyle w:val="a4"/>
          <w:sz w:val="28"/>
          <w:szCs w:val="28"/>
        </w:rPr>
        <w:t xml:space="preserve"> года</w:t>
      </w:r>
    </w:p>
    <w:p w14:paraId="4E6CEE18" w14:textId="77777777" w:rsidR="009D4683" w:rsidRDefault="009D4683" w:rsidP="009D468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</w:p>
    <w:p w14:paraId="2F9E37FD" w14:textId="77777777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22 августа 2025 г. </w:t>
      </w:r>
      <w:r>
        <w:rPr>
          <w:sz w:val="28"/>
          <w:szCs w:val="28"/>
        </w:rPr>
        <w:t>подведены итоги конкурса на лучшее оформление фасадов зданий, строений, сооружений субъектов малого и среднего предпринимательства и прилегающих к ним территорий в летний период, который проводился с 26 мая 2025 г. по 31 июля 2025 г. На участие в конкурсе подано 7 заявок от субъектов малого и среднего предпринимательства.</w:t>
      </w:r>
    </w:p>
    <w:p w14:paraId="63D6BB4D" w14:textId="77777777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Победителями признаны:</w:t>
      </w:r>
    </w:p>
    <w:p w14:paraId="2EEE8C06" w14:textId="77777777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ИП Китаев Владимир Юрьевич (фасад объекта, заявленного на конкурс: банкетный зал «Ажур», с. Култаево, ул. Романа Кашина, д. 89) (1 место);</w:t>
      </w:r>
    </w:p>
    <w:p w14:paraId="0BC17AA5" w14:textId="212AACB7" w:rsidR="001159D5" w:rsidRDefault="001159D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ИП Вавилина Мария Николаевна (фасад объекта, заявленного на конкурс: </w:t>
      </w:r>
      <w:r>
        <w:rPr>
          <w:sz w:val="28"/>
          <w:szCs w:val="28"/>
        </w:rPr>
        <w:t xml:space="preserve">здание магазина «Уют. Товары для дома», Кукуштанское территориальное управление, с. Курашим, ул. </w:t>
      </w:r>
      <w:proofErr w:type="spellStart"/>
      <w:r>
        <w:rPr>
          <w:sz w:val="28"/>
          <w:szCs w:val="28"/>
        </w:rPr>
        <w:t>Чурекова</w:t>
      </w:r>
      <w:proofErr w:type="spellEnd"/>
      <w:r>
        <w:rPr>
          <w:sz w:val="28"/>
          <w:szCs w:val="28"/>
        </w:rPr>
        <w:t>, д. 1а) (2 место);</w:t>
      </w:r>
    </w:p>
    <w:p w14:paraId="621ED79F" w14:textId="43E75142" w:rsidR="001159D5" w:rsidRDefault="001159D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ООО «Управляющая компания «УЮТ» (фасад объекта, заявленного на конкурс: </w:t>
      </w:r>
      <w:r>
        <w:rPr>
          <w:sz w:val="28"/>
          <w:szCs w:val="28"/>
        </w:rPr>
        <w:t>фасады 3 зданий, Гамовское территориальное управление, с. Гамово, ул. 50 лет Октября, д. 33, 15, 19)</w:t>
      </w:r>
      <w:r w:rsidR="003726C5">
        <w:rPr>
          <w:sz w:val="28"/>
          <w:szCs w:val="28"/>
        </w:rPr>
        <w:t xml:space="preserve"> (3 место).</w:t>
      </w:r>
    </w:p>
    <w:p w14:paraId="1C253C20" w14:textId="5B8067B9" w:rsidR="003726C5" w:rsidRDefault="003726C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14:paraId="681804B6" w14:textId="77777777" w:rsidR="003726C5" w:rsidRDefault="003726C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14:paraId="59C7A291" w14:textId="77777777" w:rsidR="003726C5" w:rsidRDefault="00F030F2" w:rsidP="00F030F2">
      <w:pPr>
        <w:pStyle w:val="a3"/>
        <w:shd w:val="clear" w:color="auto" w:fill="FFFFFF"/>
        <w:spacing w:before="0" w:beforeAutospacing="0" w:after="0" w:afterAutospacing="0" w:line="360" w:lineRule="atLeast"/>
        <w:ind w:hanging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68F360" wp14:editId="0BEAA5CD">
            <wp:extent cx="6000750" cy="451362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719" cy="45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ACB5" w14:textId="77777777" w:rsidR="003726C5" w:rsidRDefault="003726C5" w:rsidP="00F030F2">
      <w:pPr>
        <w:pStyle w:val="a3"/>
        <w:shd w:val="clear" w:color="auto" w:fill="FFFFFF"/>
        <w:spacing w:before="0" w:beforeAutospacing="0" w:after="0" w:afterAutospacing="0" w:line="360" w:lineRule="atLeast"/>
        <w:ind w:hanging="426"/>
        <w:jc w:val="both"/>
        <w:rPr>
          <w:noProof/>
          <w:sz w:val="28"/>
          <w:szCs w:val="28"/>
        </w:rPr>
      </w:pPr>
    </w:p>
    <w:p w14:paraId="0B999F32" w14:textId="5AB482BE" w:rsidR="00F030F2" w:rsidRDefault="003726C5" w:rsidP="00F030F2">
      <w:pPr>
        <w:pStyle w:val="a3"/>
        <w:shd w:val="clear" w:color="auto" w:fill="FFFFFF"/>
        <w:spacing w:before="0" w:beforeAutospacing="0" w:after="0" w:afterAutospacing="0" w:line="360" w:lineRule="atLeast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7D2F45" wp14:editId="0B7F5756">
            <wp:extent cx="6057900" cy="47882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25" cy="48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B090" w14:textId="77777777" w:rsidR="003726C5" w:rsidRDefault="003726C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noProof/>
          <w:sz w:val="28"/>
          <w:szCs w:val="28"/>
        </w:rPr>
      </w:pPr>
    </w:p>
    <w:p w14:paraId="04392C8A" w14:textId="7C79B885" w:rsidR="00F030F2" w:rsidRDefault="00F030F2" w:rsidP="003726C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C432EC" wp14:editId="7775BE0A">
            <wp:extent cx="3181350" cy="424168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284" cy="427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6C58" w14:textId="22E433AD" w:rsidR="00F030F2" w:rsidRDefault="00F030F2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14:paraId="0B4BF7FF" w14:textId="77777777" w:rsidR="001159D5" w:rsidRDefault="001159D5" w:rsidP="009D4683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27 августа 2025 г. </w:t>
      </w:r>
      <w:r>
        <w:rPr>
          <w:bCs/>
          <w:color w:val="000000" w:themeColor="text1"/>
          <w:sz w:val="28"/>
          <w:szCs w:val="28"/>
        </w:rPr>
        <w:t>состоялось совместное заседание совета директоров при главе Пермского муниципального округа Пермского края и координационного совета по развитию малого и среднего предпринимательства в Пермском муниципальном округе Пермского края. На заседании рассмотрены следующие вопросы:</w:t>
      </w:r>
    </w:p>
    <w:p w14:paraId="691ABF35" w14:textId="1B04F18A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о мерах поддержки предпринимательства;</w:t>
      </w:r>
    </w:p>
    <w:p w14:paraId="27B2EACA" w14:textId="0BA36DA4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 о поддержке предпринимателей при реализации экспортного контракта;</w:t>
      </w:r>
    </w:p>
    <w:p w14:paraId="367C6B3A" w14:textId="20FE0774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 сотрудничество с Общероссийской общественной организацией «Деловая Россия»;</w:t>
      </w:r>
      <w:r>
        <w:rPr>
          <w:bCs/>
          <w:vanish/>
          <w:color w:val="000000" w:themeColor="text1"/>
          <w:sz w:val="28"/>
          <w:szCs w:val="28"/>
        </w:rPr>
        <w:t>оРо</w:t>
      </w:r>
    </w:p>
    <w:p w14:paraId="7DA6D390" w14:textId="05DAB3B3" w:rsidR="001159D5" w:rsidRDefault="001159D5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о мерах поддержки предпринимательства в Пермском муниципальном округе Пермского края.</w:t>
      </w:r>
    </w:p>
    <w:p w14:paraId="1DADC0B5" w14:textId="15E0A0EB" w:rsidR="00555A0B" w:rsidRDefault="00555A0B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заседании приняло участие 45 человек.</w:t>
      </w:r>
    </w:p>
    <w:p w14:paraId="658A0EBE" w14:textId="77777777" w:rsidR="003726C5" w:rsidRDefault="003726C5" w:rsidP="001159D5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Cs/>
          <w:color w:val="000000" w:themeColor="text1"/>
          <w:sz w:val="28"/>
          <w:szCs w:val="28"/>
        </w:rPr>
      </w:pPr>
    </w:p>
    <w:p w14:paraId="46632F14" w14:textId="222D1E99" w:rsidR="00F030F2" w:rsidRPr="001159D5" w:rsidRDefault="00F030F2" w:rsidP="00F030F2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tLeast"/>
        <w:jc w:val="center"/>
        <w:rPr>
          <w:bCs/>
          <w:vanish/>
          <w:color w:val="000000" w:themeColor="text1"/>
          <w:sz w:val="28"/>
          <w:szCs w:val="28"/>
        </w:rPr>
      </w:pPr>
    </w:p>
    <w:p w14:paraId="13DF93E4" w14:textId="77777777" w:rsidR="00F030F2" w:rsidRDefault="00F030F2" w:rsidP="00555A0B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bCs/>
          <w:noProof/>
          <w:vanish/>
          <w:color w:val="000000" w:themeColor="text1"/>
          <w:sz w:val="28"/>
          <w:szCs w:val="28"/>
        </w:rPr>
      </w:pPr>
    </w:p>
    <w:p w14:paraId="499FD66D" w14:textId="77777777" w:rsidR="00F030F2" w:rsidRDefault="00F030F2" w:rsidP="00555A0B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bCs/>
          <w:noProof/>
          <w:vanish/>
          <w:color w:val="000000" w:themeColor="text1"/>
          <w:sz w:val="28"/>
          <w:szCs w:val="28"/>
        </w:rPr>
      </w:pPr>
    </w:p>
    <w:p w14:paraId="449BD9F0" w14:textId="77777777" w:rsidR="00F030F2" w:rsidRDefault="00F030F2" w:rsidP="00555A0B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bCs/>
          <w:noProof/>
          <w:vanish/>
          <w:color w:val="000000" w:themeColor="text1"/>
          <w:sz w:val="28"/>
          <w:szCs w:val="28"/>
        </w:rPr>
      </w:pPr>
    </w:p>
    <w:p w14:paraId="100324FA" w14:textId="77777777" w:rsidR="00F030F2" w:rsidRDefault="00F030F2" w:rsidP="00555A0B">
      <w:pPr>
        <w:pStyle w:val="a3"/>
        <w:shd w:val="clear" w:color="auto" w:fill="FFFFFF"/>
        <w:spacing w:before="0" w:beforeAutospacing="0" w:after="450" w:afterAutospacing="0" w:line="360" w:lineRule="atLeast"/>
        <w:jc w:val="both"/>
        <w:rPr>
          <w:bCs/>
          <w:noProof/>
          <w:vanish/>
          <w:color w:val="000000" w:themeColor="text1"/>
          <w:sz w:val="28"/>
          <w:szCs w:val="28"/>
        </w:rPr>
      </w:pPr>
    </w:p>
    <w:p w14:paraId="7B186C6E" w14:textId="7C6471C7" w:rsidR="00555A0B" w:rsidRDefault="00F030F2" w:rsidP="00F030F2">
      <w:pPr>
        <w:pStyle w:val="a3"/>
        <w:shd w:val="clear" w:color="auto" w:fill="FFFFFF"/>
        <w:spacing w:before="0" w:beforeAutospacing="0" w:after="450" w:afterAutospacing="0" w:line="360" w:lineRule="atLeast"/>
        <w:ind w:left="-709"/>
        <w:jc w:val="center"/>
        <w:rPr>
          <w:sz w:val="28"/>
          <w:szCs w:val="28"/>
        </w:rPr>
      </w:pPr>
      <w:r>
        <w:rPr>
          <w:bCs/>
          <w:noProof/>
          <w:vanish/>
          <w:color w:val="000000" w:themeColor="text1"/>
          <w:sz w:val="28"/>
          <w:szCs w:val="28"/>
        </w:rPr>
        <w:drawing>
          <wp:inline distT="0" distB="0" distL="0" distR="0" wp14:anchorId="68884C78" wp14:editId="0910CB63">
            <wp:extent cx="6378575" cy="41141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19A83AA6" wp14:editId="1C83E1FE">
            <wp:extent cx="6372225" cy="44551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C891" w14:textId="72B44474" w:rsidR="003726C5" w:rsidRDefault="003726C5" w:rsidP="00F030F2">
      <w:pPr>
        <w:pStyle w:val="a3"/>
        <w:shd w:val="clear" w:color="auto" w:fill="FFFFFF"/>
        <w:spacing w:before="0" w:beforeAutospacing="0" w:after="450" w:afterAutospacing="0" w:line="360" w:lineRule="atLeast"/>
        <w:ind w:left="-709"/>
        <w:jc w:val="center"/>
        <w:rPr>
          <w:sz w:val="28"/>
          <w:szCs w:val="28"/>
        </w:rPr>
      </w:pPr>
    </w:p>
    <w:p w14:paraId="08B317EC" w14:textId="515EBFAC" w:rsidR="003726C5" w:rsidRPr="00555A0B" w:rsidRDefault="003726C5" w:rsidP="00F030F2">
      <w:pPr>
        <w:pStyle w:val="a3"/>
        <w:shd w:val="clear" w:color="auto" w:fill="FFFFFF"/>
        <w:spacing w:before="0" w:beforeAutospacing="0" w:after="450" w:afterAutospacing="0" w:line="360" w:lineRule="atLeast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EBFF94" wp14:editId="40CF5A03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6C5" w:rsidRPr="00555A0B" w:rsidSect="003726C5"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86D70"/>
    <w:multiLevelType w:val="hybridMultilevel"/>
    <w:tmpl w:val="CB340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03170"/>
    <w:rsid w:val="00020F22"/>
    <w:rsid w:val="001159D5"/>
    <w:rsid w:val="001470BE"/>
    <w:rsid w:val="0030096A"/>
    <w:rsid w:val="003726C5"/>
    <w:rsid w:val="003C4415"/>
    <w:rsid w:val="00410D21"/>
    <w:rsid w:val="00511CDC"/>
    <w:rsid w:val="00555A0B"/>
    <w:rsid w:val="00572850"/>
    <w:rsid w:val="00591AF2"/>
    <w:rsid w:val="005B5143"/>
    <w:rsid w:val="006040CA"/>
    <w:rsid w:val="0065156B"/>
    <w:rsid w:val="00745C33"/>
    <w:rsid w:val="00850157"/>
    <w:rsid w:val="008D08F2"/>
    <w:rsid w:val="008D4D01"/>
    <w:rsid w:val="00946382"/>
    <w:rsid w:val="00986D0A"/>
    <w:rsid w:val="009D4683"/>
    <w:rsid w:val="00CE45B7"/>
    <w:rsid w:val="00E603FD"/>
    <w:rsid w:val="00F0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7A69E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0C522-1780-4109-8826-29FA08B2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press</cp:lastModifiedBy>
  <cp:revision>2</cp:revision>
  <dcterms:created xsi:type="dcterms:W3CDTF">2025-12-29T04:53:00Z</dcterms:created>
  <dcterms:modified xsi:type="dcterms:W3CDTF">2025-12-29T04:53:00Z</dcterms:modified>
</cp:coreProperties>
</file>